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お仕事をお探しの方へ</w:t>
      </w:r>
    </w:p>
    <w:p>
      <w:pPr>
        <w:pStyle w:val="Note"/>
      </w:pPr>
      <w:r>
        <w:t xml:space="preserve">興和ファシリティズ株式会社｜ホームページ案 原稿確認用（jobs.html）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ホテル基準だからできるサービス業に特化したヒューマンリソース</w:t>
      </w:r>
    </w:p>
    <w:p>
      <w:pPr>
        <w:pStyle w:val="Photo"/>
      </w:pPr>
      <w:r>
        <w:t xml:space="preserve">写真：ホテルで働くスタッフ</w:t>
      </w:r>
    </w:p>
    <w:p>
      <w:r>
        <w:t xml:space="preserve">働くみなさまを丁寧にサポートいたします</w:t>
      </w:r>
    </w:p>
    <w:p>
      <w:r>
        <w:t xml:space="preserve">興和ファシリティズでは、ホテル・飲食などの接客スタッフや事務スタッフ、調理などの専門スタッフを中心としたサービス業に特化した仕事の提供、紹介を行っております。</w:t>
      </w:r>
    </w:p>
    <w:p>
      <w:r>
        <w:t xml:space="preserve">興和グループのホテルやレストランなど、一流のホテル基準を経験できる就業先をご紹介。創業60余年のホテル運営で培ってきた実績と経験に基づく人材研修など、お仕事探しから就業中のフォローまで、皆様が安心して働く事ができる環境を整え、丁寧にサポートいたします。</w:t>
      </w:r>
    </w:p>
    <w:p>
      <w:pPr>
        <w:pStyle w:val="Heading2"/>
      </w:pPr>
      <w:r>
        <w:t xml:space="preserve">興和ファシリティズが選ばれる3つのポイント</w:t>
      </w:r>
    </w:p>
    <w:p>
      <w:pPr>
        <w:pStyle w:val="Heading3"/>
      </w:pPr>
      <w:r>
        <w:t xml:space="preserve">一流のホテル基準を経験できるあんしんの就業先をご紹介</w:t>
      </w:r>
    </w:p>
    <w:p>
      <w:pPr>
        <w:pStyle w:val="Heading3"/>
      </w:pPr>
      <w:r>
        <w:t xml:space="preserve">あなたにあった働き方を紹介</w:t>
      </w:r>
    </w:p>
    <w:p>
      <w:pPr>
        <w:pStyle w:val="Heading3"/>
      </w:pPr>
      <w:r>
        <w:t xml:space="preserve">充実した福利厚生であんしんな生活をサポート</w:t>
      </w:r>
    </w:p>
    <w:p>
      <w:pPr>
        <w:pStyle w:val="Heading2"/>
      </w:pPr>
      <w:r>
        <w:t xml:space="preserve">一流のホテル基準を経験できるあんしんの就業先</w:t>
      </w:r>
    </w:p>
    <w:p>
      <w:pPr>
        <w:pStyle w:val="Photo"/>
      </w:pPr>
      <w:r>
        <w:t xml:space="preserve">写真：就業先ホテルの外観</w:t>
      </w:r>
    </w:p>
    <w:p>
      <w:pPr>
        <w:pStyle w:val="Heading3"/>
      </w:pPr>
      <w:r>
        <w:t xml:space="preserve">名古屋観光ホテル</w:t>
      </w:r>
    </w:p>
    <w:p>
      <w:r>
        <w:t xml:space="preserve">名古屋市中区錦1丁目19-30 地下鉄/伏見 徒歩2分</w:t>
      </w:r>
    </w:p>
    <w:p>
      <w:pPr>
        <w:pStyle w:val="Photo"/>
      </w:pPr>
      <w:r>
        <w:t xml:space="preserve">写真：就業先の外観</w:t>
      </w:r>
    </w:p>
    <w:p>
      <w:pPr>
        <w:pStyle w:val="Heading3"/>
      </w:pPr>
      <w:r>
        <w:t xml:space="preserve">就業先（豊田市）</w:t>
      </w:r>
    </w:p>
    <w:p>
      <w:r>
        <w:t xml:space="preserve">豊田市喜多町2丁目160番地コモ・スクエア ウェスト 名鉄 / 愛知環状鉄道 豊田駅 徒歩約5分</w:t>
      </w:r>
    </w:p>
    <w:p>
      <w:pPr>
        <w:pStyle w:val="Photo"/>
      </w:pPr>
      <w:r>
        <w:t xml:space="preserve">写真：就業先の外観</w:t>
      </w:r>
    </w:p>
    <w:p>
      <w:pPr>
        <w:pStyle w:val="Heading3"/>
      </w:pPr>
      <w:r>
        <w:t xml:space="preserve">就業先（名古屋駅）</w:t>
      </w:r>
    </w:p>
    <w:p>
      <w:r>
        <w:t xml:space="preserve">名古屋市中村区名駅4-7-1 ミッドランドスクエア 41F JR / 地下鉄 / 名鉄 / 近鉄 名古屋駅 徒歩約10分</w:t>
      </w:r>
    </w:p>
    <w:p>
      <w:pPr>
        <w:pStyle w:val="Photo"/>
      </w:pPr>
      <w:r>
        <w:t xml:space="preserve">写真：就業先の外観</w:t>
      </w:r>
    </w:p>
    <w:p>
      <w:pPr>
        <w:pStyle w:val="Heading3"/>
      </w:pPr>
      <w:r>
        <w:t xml:space="preserve">就業先（ノリタケの森）</w:t>
      </w:r>
    </w:p>
    <w:p>
      <w:r>
        <w:t xml:space="preserve">名古屋市西区則武新町3-1-36 ノリタケの森 JR / 地下鉄 / 名鉄 / 近鉄 名古屋駅 徒歩約15分</w:t>
      </w:r>
    </w:p>
    <w:p>
      <w:pPr>
        <w:pStyle w:val="Heading2"/>
      </w:pPr>
      <w:r>
        <w:t xml:space="preserve">人材派遣・職業紹介のお仕事</w:t>
      </w:r>
    </w:p>
    <w:p>
      <w:pPr>
        <w:pStyle w:val="Question"/>
      </w:pPr>
      <w:r>
        <w:t xml:space="preserve">【バナー】接客のお仕事</w:t>
      </w:r>
    </w:p>
    <w:p>
      <w:r>
        <w:t xml:space="preserve">ホテル宴会場など</w:t>
      </w:r>
    </w:p>
    <w:p>
      <w:pPr>
        <w:pStyle w:val="Question"/>
      </w:pPr>
      <w:r>
        <w:t xml:space="preserve">【バナー】調理のお仕事</w:t>
      </w:r>
    </w:p>
    <w:p>
      <w:pPr>
        <w:pStyle w:val="Question"/>
      </w:pPr>
      <w:r>
        <w:t xml:space="preserve">【バナー】事務・その他のお仕事</w:t>
      </w:r>
    </w:p>
    <w:p>
      <w:pPr>
        <w:pStyle w:val="Heading2"/>
      </w:pPr>
      <w:r>
        <w:t xml:space="preserve">あなたに合った働き方</w:t>
      </w:r>
    </w:p>
    <w:p>
      <w:pPr>
        <w:pStyle w:val="Photo"/>
      </w:pPr>
      <w:r>
        <w:t xml:space="preserve">写真：一般労働者派遣事業の説明図</w:t>
      </w:r>
    </w:p>
    <w:p>
      <w:pPr>
        <w:pStyle w:val="Heading3"/>
      </w:pPr>
      <w:r>
        <w:t xml:space="preserve">一般労働者派遣事業</w:t>
      </w:r>
    </w:p>
    <w:p>
      <w:r>
        <w:t xml:space="preserve">派23-304348</w:t>
      </w:r>
    </w:p>
    <w:p>
      <w:pPr>
        <w:pStyle w:val="Photo"/>
      </w:pPr>
      <w:r>
        <w:t xml:space="preserve">写真：有料職業紹介事業の説明図</w:t>
      </w:r>
    </w:p>
    <w:p>
      <w:pPr>
        <w:pStyle w:val="Heading3"/>
      </w:pPr>
      <w:r>
        <w:t xml:space="preserve">有料職業紹介事業</w:t>
      </w:r>
    </w:p>
    <w:p>
      <w:r>
        <w:t xml:space="preserve">23-ユ-303153</w:t>
      </w:r>
    </w:p>
    <w:p>
      <w:pPr>
        <w:pStyle w:val="Heading2"/>
      </w:pPr>
      <w:r>
        <w:t xml:space="preserve">情報公開</w:t>
      </w:r>
    </w:p>
    <w:p>
      <w:pPr>
        <w:pStyle w:val="Heading3"/>
      </w:pPr>
      <w:r>
        <w:t xml:space="preserve">労働者派遣事業のマージン率とキャリアアップ形成支援制度に関する事項</w:t>
      </w:r>
    </w:p>
    <w:p>
      <w:pPr>
        <w:pStyle w:val="ListText"/>
      </w:pPr>
      <w:r>
        <w:t xml:space="preserve">・PDF　マージン率などの情報について　174KB</w:t>
      </w:r>
    </w:p>
    <w:p>
      <w:pPr>
        <w:pStyle w:val="Heading3"/>
      </w:pPr>
      <w:r>
        <w:t xml:space="preserve">有料職業紹介事業に関する事項</w:t>
      </w:r>
    </w:p>
    <w:p>
      <w:pPr>
        <w:pStyle w:val="ListText"/>
      </w:pPr>
      <w:r>
        <w:t xml:space="preserve">・PDF　業務の運営に関する規定　178KB</w:t>
      </w:r>
    </w:p>
    <w:p>
      <w:pPr>
        <w:pStyle w:val="ListText"/>
      </w:pPr>
      <w:r>
        <w:t xml:space="preserve">・PDF　取扱職種の範囲、手数料、苦情の処理、個人情報、返戻金制度に関する事項　194KB</w:t>
      </w:r>
    </w:p>
    <w:p>
      <w:pPr>
        <w:pStyle w:val="Heading2"/>
      </w:pPr>
      <w:r>
        <w:t xml:space="preserve">登録はお済みですか？</w:t>
      </w:r>
    </w:p>
    <w:p>
      <w:pPr>
        <w:pStyle w:val="Question"/>
      </w:pPr>
      <w:r>
        <w:t xml:space="preserve">【バナー】仮登録をする</w:t>
      </w:r>
    </w:p>
    <w:p>
      <w:r>
        <w:t xml:space="preserve">登録会のご案内をお送りします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